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F2" w:rsidRDefault="00E042F2" w:rsidP="00E042F2">
      <w:pPr>
        <w:pStyle w:val="a3"/>
        <w:jc w:val="center"/>
        <w:rPr>
          <w:b/>
        </w:rPr>
      </w:pPr>
    </w:p>
    <w:p w:rsidR="00E042F2" w:rsidRDefault="00E042F2" w:rsidP="00E042F2">
      <w:pPr>
        <w:pStyle w:val="a3"/>
        <w:jc w:val="center"/>
        <w:rPr>
          <w:b/>
        </w:rPr>
      </w:pPr>
    </w:p>
    <w:p w:rsidR="00631B0F" w:rsidRDefault="00631B0F" w:rsidP="00E042F2">
      <w:pPr>
        <w:pStyle w:val="a3"/>
        <w:jc w:val="center"/>
        <w:rPr>
          <w:b/>
        </w:rPr>
      </w:pPr>
      <w:r>
        <w:rPr>
          <w:b/>
        </w:rPr>
        <w:t>Отчет</w:t>
      </w:r>
      <w:r w:rsidR="00E042F2">
        <w:rPr>
          <w:b/>
        </w:rPr>
        <w:t xml:space="preserve"> о работе</w:t>
      </w:r>
      <w:r>
        <w:rPr>
          <w:b/>
        </w:rPr>
        <w:t xml:space="preserve"> стационарного отделения</w:t>
      </w:r>
      <w:r w:rsidR="00E042F2">
        <w:rPr>
          <w:b/>
        </w:rPr>
        <w:t xml:space="preserve"> за 2019г</w:t>
      </w:r>
      <w:r>
        <w:rPr>
          <w:b/>
        </w:rPr>
        <w:t xml:space="preserve"> </w:t>
      </w:r>
    </w:p>
    <w:p w:rsidR="00631B0F" w:rsidRDefault="00631B0F" w:rsidP="00631B0F">
      <w:pPr>
        <w:pStyle w:val="a3"/>
        <w:rPr>
          <w:b/>
        </w:rPr>
      </w:pPr>
      <w:r>
        <w:rPr>
          <w:b/>
        </w:rPr>
        <w:t xml:space="preserve">                              </w:t>
      </w:r>
    </w:p>
    <w:p w:rsidR="00631B0F" w:rsidRDefault="00631B0F" w:rsidP="00631B0F">
      <w:pPr>
        <w:pStyle w:val="a3"/>
        <w:ind w:left="-284" w:hanging="142"/>
        <w:jc w:val="both"/>
      </w:pPr>
      <w:r>
        <w:t xml:space="preserve">   </w:t>
      </w:r>
      <w:r>
        <w:tab/>
        <w:t xml:space="preserve">Стационарное отделение является структурным подразделением ГБУ РА «Красногвардейский территориальный центр социальной помощи семье и детям».  </w:t>
      </w:r>
    </w:p>
    <w:p w:rsidR="00F83231" w:rsidRDefault="00CE3430" w:rsidP="00631B0F">
      <w:pPr>
        <w:pStyle w:val="a3"/>
        <w:ind w:left="-284" w:hanging="142"/>
        <w:jc w:val="both"/>
      </w:pPr>
      <w:r>
        <w:t xml:space="preserve">     </w:t>
      </w:r>
      <w:r w:rsidR="00E042F2">
        <w:tab/>
      </w:r>
      <w:r>
        <w:t>За</w:t>
      </w:r>
      <w:r w:rsidR="00E67159">
        <w:t xml:space="preserve">  2019</w:t>
      </w:r>
      <w:r w:rsidR="00631B0F">
        <w:t xml:space="preserve">г.  общее количество обслуженных в стационарном отделении </w:t>
      </w:r>
      <w:r>
        <w:t>Центра составило  434</w:t>
      </w:r>
      <w:r w:rsidR="0051310B">
        <w:t xml:space="preserve">  человек</w:t>
      </w:r>
      <w:r>
        <w:t>а, из них  334  ребёнка</w:t>
      </w:r>
      <w:r w:rsidR="0051310B">
        <w:t xml:space="preserve"> без сопровождения,   </w:t>
      </w:r>
      <w:r w:rsidR="00E042F2">
        <w:t>50 детей в сопровождении,</w:t>
      </w:r>
      <w:r>
        <w:t xml:space="preserve"> 5</w:t>
      </w:r>
      <w:r w:rsidR="0051310B">
        <w:t>0</w:t>
      </w:r>
      <w:r w:rsidR="00E042F2">
        <w:t xml:space="preserve"> человек</w:t>
      </w:r>
      <w:r w:rsidR="00631B0F">
        <w:t xml:space="preserve"> - сопровождающие. Среди обс</w:t>
      </w:r>
      <w:r w:rsidR="00F83231">
        <w:t>луженных несоверше</w:t>
      </w:r>
      <w:r w:rsidR="00F83231">
        <w:t>н</w:t>
      </w:r>
      <w:r w:rsidR="00F83231">
        <w:t>но</w:t>
      </w:r>
      <w:r>
        <w:t>летних - 65</w:t>
      </w:r>
      <w:r w:rsidR="00F83231">
        <w:t xml:space="preserve">  детей-инвали</w:t>
      </w:r>
      <w:r>
        <w:t>дов, 103 ребёнка</w:t>
      </w:r>
      <w:r w:rsidR="0051310B">
        <w:t xml:space="preserve"> </w:t>
      </w:r>
      <w:r w:rsidR="00631B0F">
        <w:t xml:space="preserve"> под опекой/в приёмной </w:t>
      </w:r>
      <w:r>
        <w:t>семье. Впе</w:t>
      </w:r>
      <w:r>
        <w:t>р</w:t>
      </w:r>
      <w:r>
        <w:t>вые обслуженных – 406 несовершеннолетних, повто</w:t>
      </w:r>
      <w:r w:rsidR="00E042F2">
        <w:t>рный курс реаб</w:t>
      </w:r>
      <w:r w:rsidR="00E042F2">
        <w:t>и</w:t>
      </w:r>
      <w:r w:rsidR="00E042F2">
        <w:t>литации в течение</w:t>
      </w:r>
      <w:r>
        <w:t xml:space="preserve"> года прошли 28</w:t>
      </w:r>
      <w:r w:rsidR="00E042F2">
        <w:t xml:space="preserve"> </w:t>
      </w:r>
      <w:r>
        <w:t>детей.</w:t>
      </w:r>
    </w:p>
    <w:p w:rsidR="00631B0F" w:rsidRDefault="00631B0F" w:rsidP="00631B0F">
      <w:pPr>
        <w:pStyle w:val="a3"/>
        <w:ind w:left="-284" w:hanging="142"/>
        <w:jc w:val="both"/>
      </w:pPr>
      <w:r>
        <w:t xml:space="preserve">  </w:t>
      </w:r>
      <w:r>
        <w:tab/>
      </w:r>
      <w:r w:rsidR="00081BD8">
        <w:t xml:space="preserve">  </w:t>
      </w:r>
      <w:r w:rsidR="00E042F2">
        <w:tab/>
      </w:r>
      <w:r>
        <w:t>За отчетный период  в соответствии с индивидуальными программами  реаб</w:t>
      </w:r>
      <w:r>
        <w:t>и</w:t>
      </w:r>
      <w:r>
        <w:t xml:space="preserve">литации несовершеннолетним и сопровождающим лицам было оказано </w:t>
      </w:r>
      <w:r w:rsidR="001E6055">
        <w:t xml:space="preserve"> всего    21258</w:t>
      </w:r>
      <w:r w:rsidR="00CE3A1D">
        <w:t xml:space="preserve">  услуг</w:t>
      </w:r>
      <w:r>
        <w:t>, в том числе:</w:t>
      </w:r>
    </w:p>
    <w:p w:rsidR="00631B0F" w:rsidRDefault="00CE3A1D" w:rsidP="001E6055">
      <w:pPr>
        <w:pStyle w:val="a3"/>
        <w:ind w:left="-284" w:hanging="142"/>
        <w:jc w:val="both"/>
      </w:pPr>
      <w:r>
        <w:t xml:space="preserve"> -</w:t>
      </w:r>
      <w:r w:rsidR="00E042F2">
        <w:t xml:space="preserve"> </w:t>
      </w:r>
      <w:r w:rsidR="001E6055">
        <w:t>социально-бытовых – 9044,  из которых 1086</w:t>
      </w:r>
      <w:r>
        <w:t xml:space="preserve"> услуг</w:t>
      </w:r>
      <w:r w:rsidR="00631B0F">
        <w:t xml:space="preserve"> – сопровождающим лицам и </w:t>
      </w:r>
      <w:r w:rsidR="001E6055">
        <w:t>1399</w:t>
      </w:r>
      <w:r w:rsidR="00631B0F">
        <w:t xml:space="preserve"> услуг – детям-инвалидам;    </w:t>
      </w:r>
    </w:p>
    <w:p w:rsidR="00631B0F" w:rsidRDefault="00EA7E4D" w:rsidP="00631B0F">
      <w:pPr>
        <w:pStyle w:val="a3"/>
        <w:ind w:left="-284" w:hanging="142"/>
        <w:jc w:val="both"/>
      </w:pPr>
      <w:r>
        <w:t xml:space="preserve"> -</w:t>
      </w:r>
      <w:r w:rsidR="00E042F2">
        <w:t xml:space="preserve"> </w:t>
      </w:r>
      <w:r>
        <w:t>социально-</w:t>
      </w:r>
      <w:r w:rsidR="000D47EF">
        <w:t>медицинских – 6003, из которых 2</w:t>
      </w:r>
      <w:r w:rsidR="00B86D5C">
        <w:t>0</w:t>
      </w:r>
      <w:r w:rsidR="00631B0F">
        <w:t xml:space="preserve"> ус</w:t>
      </w:r>
      <w:r w:rsidR="000D47EF">
        <w:t>луг – сопровождающим лицам и 958</w:t>
      </w:r>
      <w:r w:rsidR="00631B0F">
        <w:t xml:space="preserve"> услуг – детям-инвалидам;</w:t>
      </w:r>
    </w:p>
    <w:p w:rsidR="002B54EF" w:rsidRDefault="00631B0F" w:rsidP="00631B0F">
      <w:pPr>
        <w:pStyle w:val="a3"/>
        <w:ind w:left="-284" w:hanging="142"/>
      </w:pPr>
      <w:r>
        <w:t xml:space="preserve"> - социа</w:t>
      </w:r>
      <w:r w:rsidR="00C8119E">
        <w:t xml:space="preserve">льно-психологических </w:t>
      </w:r>
      <w:r w:rsidR="000D47EF">
        <w:t>услуг -2180</w:t>
      </w:r>
      <w:r w:rsidR="00761DF0">
        <w:t xml:space="preserve">, </w:t>
      </w:r>
      <w:r w:rsidR="002B54EF">
        <w:t>из которых 33</w:t>
      </w:r>
      <w:r>
        <w:t xml:space="preserve"> услуг</w:t>
      </w:r>
      <w:r w:rsidR="002B54EF">
        <w:t>и</w:t>
      </w:r>
      <w:r>
        <w:t xml:space="preserve"> </w:t>
      </w:r>
      <w:proofErr w:type="gramStart"/>
      <w:r w:rsidR="0013697C">
        <w:t>–</w:t>
      </w:r>
      <w:r w:rsidR="002B54EF">
        <w:t>с</w:t>
      </w:r>
      <w:proofErr w:type="gramEnd"/>
      <w:r w:rsidR="002B54EF">
        <w:t>опровождаю-</w:t>
      </w:r>
    </w:p>
    <w:p w:rsidR="00631B0F" w:rsidRDefault="00081BD8" w:rsidP="00631B0F">
      <w:pPr>
        <w:pStyle w:val="a3"/>
        <w:ind w:left="-284" w:hanging="142"/>
      </w:pPr>
      <w:r>
        <w:t xml:space="preserve">  </w:t>
      </w:r>
      <w:proofErr w:type="spellStart"/>
      <w:r w:rsidR="002B54EF">
        <w:t>щим</w:t>
      </w:r>
      <w:proofErr w:type="spellEnd"/>
      <w:r w:rsidR="002B54EF">
        <w:t xml:space="preserve">   лицам    и 381 услуга</w:t>
      </w:r>
      <w:r w:rsidR="00631B0F">
        <w:t xml:space="preserve"> – детям-инвалидам;</w:t>
      </w:r>
    </w:p>
    <w:p w:rsidR="00631B0F" w:rsidRDefault="00631B0F" w:rsidP="00631B0F">
      <w:pPr>
        <w:pStyle w:val="a3"/>
        <w:ind w:left="-284" w:hanging="142"/>
        <w:jc w:val="both"/>
      </w:pPr>
      <w:r>
        <w:t xml:space="preserve"> </w:t>
      </w:r>
      <w:r w:rsidR="00DD30EF">
        <w:t>-</w:t>
      </w:r>
      <w:r w:rsidR="00E042F2">
        <w:t xml:space="preserve"> </w:t>
      </w:r>
      <w:r w:rsidR="00DD30EF">
        <w:t>социально-педагогических – 39</w:t>
      </w:r>
      <w:r w:rsidR="007E5D7D">
        <w:t>40</w:t>
      </w:r>
      <w:r w:rsidR="00DD30EF">
        <w:t>, из которых 15</w:t>
      </w:r>
      <w:r>
        <w:t xml:space="preserve"> ус</w:t>
      </w:r>
      <w:r w:rsidR="00DD30EF">
        <w:t>луг – сопровождающим лицам и 650</w:t>
      </w:r>
      <w:r>
        <w:t xml:space="preserve"> услуг – детям-инвалидам;</w:t>
      </w:r>
    </w:p>
    <w:p w:rsidR="00631B0F" w:rsidRDefault="00631B0F" w:rsidP="00631B0F">
      <w:pPr>
        <w:pStyle w:val="a3"/>
        <w:ind w:left="-284" w:hanging="142"/>
        <w:jc w:val="both"/>
      </w:pPr>
      <w:r>
        <w:t xml:space="preserve"> -</w:t>
      </w:r>
      <w:r w:rsidR="00E042F2">
        <w:t xml:space="preserve"> </w:t>
      </w:r>
      <w:r>
        <w:t>в целях повышения комму</w:t>
      </w:r>
      <w:r w:rsidR="00D4627B">
        <w:t xml:space="preserve">никативного потенциала </w:t>
      </w:r>
      <w:r w:rsidR="0048419C">
        <w:t>–</w:t>
      </w:r>
      <w:r w:rsidR="00DD30EF">
        <w:t xml:space="preserve"> 91</w:t>
      </w:r>
      <w:r w:rsidR="0048419C">
        <w:t xml:space="preserve"> услу</w:t>
      </w:r>
      <w:r w:rsidR="00DD30EF">
        <w:t>га</w:t>
      </w:r>
      <w:r>
        <w:t>.</w:t>
      </w:r>
    </w:p>
    <w:p w:rsidR="00631B0F" w:rsidRDefault="00631B0F" w:rsidP="00631B0F">
      <w:pPr>
        <w:pStyle w:val="a3"/>
        <w:ind w:left="-284" w:hanging="142"/>
        <w:jc w:val="both"/>
      </w:pPr>
    </w:p>
    <w:p w:rsidR="00631B0F" w:rsidRDefault="00631B0F" w:rsidP="00631B0F">
      <w:pPr>
        <w:pStyle w:val="a3"/>
        <w:ind w:left="-284" w:hanging="142"/>
        <w:jc w:val="both"/>
      </w:pPr>
      <w:r>
        <w:t xml:space="preserve">  </w:t>
      </w:r>
      <w:r>
        <w:rPr>
          <w:b/>
        </w:rPr>
        <w:tab/>
      </w:r>
      <w:r w:rsidR="00081BD8">
        <w:rPr>
          <w:b/>
        </w:rPr>
        <w:t xml:space="preserve">   </w:t>
      </w:r>
      <w:r w:rsidR="00254636">
        <w:t xml:space="preserve">В </w:t>
      </w:r>
      <w:r w:rsidR="00790C44">
        <w:t xml:space="preserve"> 2019</w:t>
      </w:r>
      <w:r w:rsidR="00E042F2">
        <w:t>г</w:t>
      </w:r>
      <w:r>
        <w:t xml:space="preserve"> физиотерапевтические процедуры получили:</w:t>
      </w:r>
    </w:p>
    <w:p w:rsidR="00631B0F" w:rsidRDefault="00631B0F" w:rsidP="00631B0F">
      <w:pPr>
        <w:pStyle w:val="a3"/>
        <w:ind w:left="-284" w:hanging="142"/>
        <w:jc w:val="both"/>
      </w:pPr>
      <w:r>
        <w:t xml:space="preserve"> -</w:t>
      </w:r>
      <w:r w:rsidR="00E042F2">
        <w:t xml:space="preserve"> </w:t>
      </w:r>
      <w:r>
        <w:t xml:space="preserve">УФО </w:t>
      </w:r>
      <w:r w:rsidR="00CA638C">
        <w:t xml:space="preserve">носа и </w:t>
      </w:r>
      <w:r w:rsidR="00254636">
        <w:t>зева было проведено   219</w:t>
      </w:r>
      <w:r w:rsidR="006778D1">
        <w:t xml:space="preserve"> детям</w:t>
      </w:r>
      <w:r>
        <w:t xml:space="preserve">;                                  </w:t>
      </w:r>
    </w:p>
    <w:p w:rsidR="00631B0F" w:rsidRDefault="00631B0F" w:rsidP="00631B0F">
      <w:pPr>
        <w:pStyle w:val="a3"/>
        <w:ind w:left="-284" w:hanging="142"/>
        <w:jc w:val="both"/>
      </w:pPr>
      <w:r>
        <w:t xml:space="preserve"> -</w:t>
      </w:r>
      <w:r w:rsidR="00E042F2">
        <w:t xml:space="preserve"> </w:t>
      </w:r>
      <w:r>
        <w:t>лечебные ва</w:t>
      </w:r>
      <w:r w:rsidR="004C6B55">
        <w:t>нны (хвойные/жемчужные) получал</w:t>
      </w:r>
      <w:r w:rsidR="00254636">
        <w:t>и 204 ребёнка;</w:t>
      </w:r>
      <w:r>
        <w:t xml:space="preserve">                                                                             </w:t>
      </w:r>
    </w:p>
    <w:p w:rsidR="00631B0F" w:rsidRDefault="004F5BC2" w:rsidP="00631B0F">
      <w:pPr>
        <w:pStyle w:val="a3"/>
        <w:ind w:left="-284" w:hanging="142"/>
        <w:jc w:val="both"/>
      </w:pPr>
      <w:r>
        <w:t xml:space="preserve"> -</w:t>
      </w:r>
      <w:r w:rsidR="00E042F2">
        <w:t xml:space="preserve"> </w:t>
      </w:r>
      <w:r>
        <w:t>электрофорез – 97детей</w:t>
      </w:r>
      <w:r w:rsidR="00631B0F">
        <w:t xml:space="preserve">;                               </w:t>
      </w:r>
    </w:p>
    <w:p w:rsidR="00631B0F" w:rsidRDefault="004F5BC2" w:rsidP="00631B0F">
      <w:pPr>
        <w:pStyle w:val="a3"/>
        <w:ind w:left="-284" w:hanging="142"/>
        <w:jc w:val="both"/>
      </w:pPr>
      <w:r>
        <w:t xml:space="preserve"> -</w:t>
      </w:r>
      <w:r w:rsidR="00E042F2">
        <w:t xml:space="preserve"> </w:t>
      </w:r>
      <w:r>
        <w:t>ингаляции - 17</w:t>
      </w:r>
      <w:r w:rsidR="00A708EA">
        <w:t>8</w:t>
      </w:r>
      <w:r w:rsidR="00631B0F">
        <w:t xml:space="preserve">;                                           </w:t>
      </w:r>
    </w:p>
    <w:p w:rsidR="00631B0F" w:rsidRDefault="00631B0F" w:rsidP="00631B0F">
      <w:pPr>
        <w:pStyle w:val="a3"/>
        <w:ind w:left="-284" w:hanging="142"/>
        <w:jc w:val="both"/>
      </w:pPr>
      <w:r>
        <w:t xml:space="preserve"> -</w:t>
      </w:r>
      <w:r w:rsidR="00E042F2">
        <w:t xml:space="preserve"> </w:t>
      </w:r>
      <w:r>
        <w:t>пар</w:t>
      </w:r>
      <w:r w:rsidR="004F5BC2">
        <w:t>афиновые аппликации проведены 101ребёнку</w:t>
      </w:r>
      <w:r>
        <w:t xml:space="preserve">;                               </w:t>
      </w:r>
    </w:p>
    <w:p w:rsidR="00631B0F" w:rsidRDefault="00631B0F" w:rsidP="00631B0F">
      <w:pPr>
        <w:pStyle w:val="a3"/>
        <w:ind w:left="-284" w:hanging="142"/>
        <w:jc w:val="both"/>
      </w:pPr>
      <w:r>
        <w:t xml:space="preserve"> </w:t>
      </w:r>
      <w:r w:rsidR="00006A90">
        <w:t>-</w:t>
      </w:r>
      <w:r w:rsidR="00E042F2">
        <w:t xml:space="preserve"> </w:t>
      </w:r>
      <w:r w:rsidR="00006A90">
        <w:t xml:space="preserve">электросон </w:t>
      </w:r>
      <w:r w:rsidR="004F5BC2">
        <w:t>–</w:t>
      </w:r>
      <w:r w:rsidR="00006A90">
        <w:t xml:space="preserve"> </w:t>
      </w:r>
      <w:r w:rsidR="004F5BC2">
        <w:t>33 детям</w:t>
      </w:r>
      <w:r>
        <w:t>;</w:t>
      </w:r>
    </w:p>
    <w:p w:rsidR="00E23D06" w:rsidRDefault="00E042F2" w:rsidP="00631B0F">
      <w:pPr>
        <w:pStyle w:val="a3"/>
        <w:ind w:left="-284" w:hanging="142"/>
        <w:jc w:val="both"/>
      </w:pPr>
      <w:r>
        <w:t xml:space="preserve"> </w:t>
      </w:r>
      <w:r w:rsidR="00E23D06">
        <w:t>-</w:t>
      </w:r>
      <w:r>
        <w:t xml:space="preserve"> </w:t>
      </w:r>
      <w:proofErr w:type="spellStart"/>
      <w:r w:rsidR="00E23D06">
        <w:t>электростимул</w:t>
      </w:r>
      <w:proofErr w:type="spellEnd"/>
      <w:r w:rsidR="00E23D06">
        <w:t xml:space="preserve"> -71 ребёнок;</w:t>
      </w:r>
    </w:p>
    <w:p w:rsidR="00631B0F" w:rsidRDefault="004F5BC2" w:rsidP="00631B0F">
      <w:pPr>
        <w:pStyle w:val="a3"/>
        <w:ind w:left="-284" w:hanging="142"/>
        <w:jc w:val="both"/>
      </w:pPr>
      <w:r>
        <w:t xml:space="preserve"> -</w:t>
      </w:r>
      <w:r w:rsidR="00E042F2">
        <w:t xml:space="preserve"> </w:t>
      </w:r>
      <w:r>
        <w:t>КВЧ/УВЧ -15</w:t>
      </w:r>
      <w:proofErr w:type="gramStart"/>
      <w:r w:rsidR="00631B0F">
        <w:t xml:space="preserve"> ;</w:t>
      </w:r>
      <w:proofErr w:type="gramEnd"/>
    </w:p>
    <w:p w:rsidR="00631B0F" w:rsidRDefault="00E042F2" w:rsidP="00631B0F">
      <w:pPr>
        <w:pStyle w:val="a3"/>
        <w:ind w:left="-284" w:hanging="142"/>
        <w:jc w:val="both"/>
      </w:pPr>
      <w:r>
        <w:t xml:space="preserve"> </w:t>
      </w:r>
      <w:r w:rsidR="00006A90">
        <w:t>-</w:t>
      </w:r>
      <w:r>
        <w:t xml:space="preserve"> </w:t>
      </w:r>
      <w:r w:rsidR="00006A90">
        <w:t>«</w:t>
      </w:r>
      <w:proofErr w:type="spellStart"/>
      <w:r w:rsidR="00006A90">
        <w:t>Милта</w:t>
      </w:r>
      <w:proofErr w:type="spellEnd"/>
      <w:r w:rsidR="00006A90">
        <w:t xml:space="preserve">» </w:t>
      </w:r>
      <w:r w:rsidR="004F5BC2">
        <w:t>- 111</w:t>
      </w:r>
      <w:r w:rsidR="00631B0F">
        <w:t xml:space="preserve"> .</w:t>
      </w:r>
    </w:p>
    <w:p w:rsidR="00631B0F" w:rsidRDefault="00631B0F" w:rsidP="00631B0F">
      <w:pPr>
        <w:pStyle w:val="a3"/>
        <w:ind w:left="-284" w:hanging="142"/>
        <w:jc w:val="both"/>
      </w:pPr>
      <w:r>
        <w:t xml:space="preserve"> </w:t>
      </w:r>
      <w:r w:rsidR="004F5BC2">
        <w:t>-</w:t>
      </w:r>
      <w:r w:rsidR="00E042F2">
        <w:t xml:space="preserve"> </w:t>
      </w:r>
      <w:proofErr w:type="spellStart"/>
      <w:r w:rsidR="004F5BC2">
        <w:t>Кислородотерапия</w:t>
      </w:r>
      <w:proofErr w:type="spellEnd"/>
      <w:r w:rsidR="004F5BC2">
        <w:t xml:space="preserve">  </w:t>
      </w:r>
      <w:proofErr w:type="gramStart"/>
      <w:r w:rsidR="004F5BC2">
        <w:t>проведена</w:t>
      </w:r>
      <w:proofErr w:type="gramEnd"/>
      <w:r w:rsidR="004F5BC2">
        <w:t xml:space="preserve"> 384 ребёнка</w:t>
      </w:r>
      <w:r>
        <w:t>.</w:t>
      </w:r>
    </w:p>
    <w:p w:rsidR="00631B0F" w:rsidRDefault="00E042F2" w:rsidP="00006A90">
      <w:pPr>
        <w:pStyle w:val="a3"/>
        <w:ind w:left="-284" w:hanging="142"/>
        <w:jc w:val="both"/>
      </w:pPr>
      <w:r>
        <w:t xml:space="preserve"> </w:t>
      </w:r>
      <w:r w:rsidR="00006A90">
        <w:t xml:space="preserve">- </w:t>
      </w:r>
      <w:r w:rsidR="00631B0F">
        <w:t>Различны</w:t>
      </w:r>
      <w:r w:rsidR="00006A90">
        <w:t>е виды ручного массажа  получил</w:t>
      </w:r>
      <w:r w:rsidR="00A708EA">
        <w:t xml:space="preserve">и  </w:t>
      </w:r>
      <w:r w:rsidR="004F5BC2">
        <w:t>237</w:t>
      </w:r>
      <w:r w:rsidR="00A708EA">
        <w:t xml:space="preserve"> детей</w:t>
      </w:r>
      <w:r w:rsidR="004F5BC2">
        <w:t>, аппаратного – 66</w:t>
      </w:r>
      <w:r w:rsidR="00631B0F">
        <w:t xml:space="preserve"> детей.</w:t>
      </w:r>
    </w:p>
    <w:p w:rsidR="00631B0F" w:rsidRDefault="00631B0F" w:rsidP="00631B0F">
      <w:pPr>
        <w:pStyle w:val="a3"/>
        <w:ind w:left="-284" w:hanging="142"/>
        <w:jc w:val="both"/>
      </w:pPr>
    </w:p>
    <w:p w:rsidR="00631B0F" w:rsidRDefault="00631B0F" w:rsidP="00631B0F">
      <w:pPr>
        <w:pStyle w:val="a3"/>
        <w:ind w:left="-284" w:hanging="142"/>
        <w:jc w:val="both"/>
      </w:pPr>
      <w:r>
        <w:t xml:space="preserve"> </w:t>
      </w:r>
      <w:r w:rsidR="00081BD8">
        <w:t xml:space="preserve">   </w:t>
      </w:r>
      <w:r>
        <w:t xml:space="preserve">Занятия по </w:t>
      </w:r>
      <w:r w:rsidRPr="007F4FFC">
        <w:t>лечебной  физкультуре</w:t>
      </w:r>
      <w:r>
        <w:rPr>
          <w:b/>
        </w:rPr>
        <w:t xml:space="preserve"> </w:t>
      </w:r>
      <w:r w:rsidR="006A08EB">
        <w:t>посещали  205</w:t>
      </w:r>
      <w:r w:rsidR="008B41BD">
        <w:t xml:space="preserve"> детей, из них </w:t>
      </w:r>
      <w:r w:rsidR="006A08EB">
        <w:t>детей-инвалидов - 32, ОВЗ - 173</w:t>
      </w:r>
      <w:r>
        <w:t xml:space="preserve"> </w:t>
      </w:r>
      <w:r w:rsidR="006A08EB">
        <w:t>. Групповые занятия посещали 187</w:t>
      </w:r>
      <w:r>
        <w:t xml:space="preserve"> дете</w:t>
      </w:r>
      <w:r w:rsidR="006A08EB">
        <w:t>й, индивидуально заним</w:t>
      </w:r>
      <w:r w:rsidR="006A08EB">
        <w:t>а</w:t>
      </w:r>
      <w:r w:rsidR="006A08EB">
        <w:t>лись 18</w:t>
      </w:r>
      <w:r w:rsidR="003C39C1">
        <w:t xml:space="preserve"> несовершеннолетних</w:t>
      </w:r>
      <w:r>
        <w:t>. В своей работе инструктор ЛФК применял общ</w:t>
      </w:r>
      <w:r>
        <w:t>е</w:t>
      </w:r>
      <w:r>
        <w:t xml:space="preserve">укрепляющую, общеразвивающую лечебную гимнастику, комплекс лечебной гимнастики при нарушении осанки, сколиозе,  ДЦП, механотерапию. </w:t>
      </w:r>
    </w:p>
    <w:p w:rsidR="00631B0F" w:rsidRDefault="00081BD8" w:rsidP="00631B0F">
      <w:pPr>
        <w:pStyle w:val="a3"/>
        <w:ind w:left="-284" w:hanging="142"/>
        <w:jc w:val="both"/>
      </w:pPr>
      <w:r>
        <w:t xml:space="preserve">  </w:t>
      </w:r>
      <w:r w:rsidR="00631B0F">
        <w:t>За отчётный период  инструктором ЛФК  было оказ</w:t>
      </w:r>
      <w:r w:rsidR="006A08EB">
        <w:t>ано  554</w:t>
      </w:r>
      <w:r w:rsidR="00631B0F">
        <w:t xml:space="preserve">  услуг</w:t>
      </w:r>
      <w:r w:rsidR="006A08EB">
        <w:t>и</w:t>
      </w:r>
      <w:r w:rsidR="00631B0F">
        <w:t>.</w:t>
      </w:r>
    </w:p>
    <w:p w:rsidR="00631B0F" w:rsidRDefault="00631B0F" w:rsidP="00631B0F">
      <w:pPr>
        <w:pStyle w:val="a3"/>
        <w:jc w:val="both"/>
      </w:pPr>
    </w:p>
    <w:p w:rsidR="00631B0F" w:rsidRDefault="007A2B7C" w:rsidP="00081BD8">
      <w:pPr>
        <w:pStyle w:val="a3"/>
        <w:ind w:left="-426"/>
        <w:jc w:val="both"/>
      </w:pPr>
      <w:r>
        <w:t xml:space="preserve"> </w:t>
      </w:r>
      <w:r w:rsidR="00081BD8">
        <w:t xml:space="preserve">   </w:t>
      </w:r>
      <w:r>
        <w:t>Постовыми медсестрами</w:t>
      </w:r>
      <w:r w:rsidR="00631B0F">
        <w:t xml:space="preserve"> осуществлялось систематическое наблюдение за  состоянием здоровья  </w:t>
      </w:r>
      <w:r w:rsidR="009A21AE">
        <w:t xml:space="preserve">всех </w:t>
      </w:r>
      <w:r w:rsidR="00631B0F">
        <w:t xml:space="preserve"> детей, проводилась санитарно-просветительская работа, мероприятия, направленные на профилактику сезонных заболеваний.</w:t>
      </w:r>
    </w:p>
    <w:p w:rsidR="00631B0F" w:rsidRDefault="00631B0F" w:rsidP="00631B0F">
      <w:pPr>
        <w:pStyle w:val="a3"/>
        <w:ind w:left="-284" w:hanging="142"/>
        <w:jc w:val="both"/>
      </w:pPr>
    </w:p>
    <w:p w:rsidR="00E042F2" w:rsidRDefault="00631B0F" w:rsidP="00631B0F">
      <w:pPr>
        <w:pStyle w:val="a3"/>
        <w:ind w:left="-284" w:hanging="142"/>
        <w:jc w:val="both"/>
      </w:pPr>
      <w:r>
        <w:lastRenderedPageBreak/>
        <w:t xml:space="preserve">     </w:t>
      </w:r>
      <w:r w:rsidR="00081BD8">
        <w:t xml:space="preserve">  </w:t>
      </w:r>
    </w:p>
    <w:p w:rsidR="00E042F2" w:rsidRDefault="00E042F2" w:rsidP="00631B0F">
      <w:pPr>
        <w:pStyle w:val="a3"/>
        <w:ind w:left="-284" w:hanging="142"/>
        <w:jc w:val="both"/>
      </w:pPr>
    </w:p>
    <w:p w:rsidR="00631B0F" w:rsidRDefault="00E042F2" w:rsidP="00631B0F">
      <w:pPr>
        <w:pStyle w:val="a3"/>
        <w:ind w:left="-284" w:hanging="142"/>
        <w:jc w:val="both"/>
      </w:pPr>
      <w:r>
        <w:tab/>
      </w:r>
      <w:r>
        <w:tab/>
      </w:r>
      <w:proofErr w:type="gramStart"/>
      <w:r w:rsidR="00631B0F">
        <w:t>Работа психолога  направлена на создание условий для личностного роста детей, снижение агрессивности, ослабление негативных эмоций, стимуляцию ослабле</w:t>
      </w:r>
      <w:r w:rsidR="00631B0F">
        <w:t>н</w:t>
      </w:r>
      <w:r w:rsidR="00631B0F">
        <w:t>ных сенсорных функций, снижение мышечного и психоэмоционального напряж</w:t>
      </w:r>
      <w:r w:rsidR="00631B0F">
        <w:t>е</w:t>
      </w:r>
      <w:r w:rsidR="00631B0F">
        <w:t>ния, создание у детей положительного эмоционального настроя, развитие  нав</w:t>
      </w:r>
      <w:r w:rsidR="00631B0F">
        <w:t>ы</w:t>
      </w:r>
      <w:r w:rsidR="00631B0F">
        <w:t xml:space="preserve">ков социальных контактов, формирование адекватного </w:t>
      </w:r>
      <w:proofErr w:type="spellStart"/>
      <w:r w:rsidR="00631B0F">
        <w:t>самовосприятия</w:t>
      </w:r>
      <w:proofErr w:type="spellEnd"/>
      <w:r w:rsidR="00631B0F">
        <w:t>, Решение поставленных перед специалистом задач  включает в себя проведение  диагност</w:t>
      </w:r>
      <w:r w:rsidR="00631B0F">
        <w:t>и</w:t>
      </w:r>
      <w:r w:rsidR="00631B0F">
        <w:t>ки, коррекции и консультирования получателей социальных услуг, осуществления социально-психологического патронажа.</w:t>
      </w:r>
      <w:proofErr w:type="gramEnd"/>
      <w:r w:rsidR="00631B0F">
        <w:t xml:space="preserve"> Работа психолога ос</w:t>
      </w:r>
      <w:r w:rsidR="00631B0F">
        <w:t>у</w:t>
      </w:r>
      <w:r w:rsidR="00631B0F">
        <w:t>ществлялась по следующим программам: «Сенсорная комната», «Прозрачный мольберт», проводились тренинги («Мой мир»</w:t>
      </w:r>
      <w:r w:rsidR="007A2B7C">
        <w:t>, «Дорожка к своему Я»</w:t>
      </w:r>
      <w:r w:rsidR="00631B0F">
        <w:t>). Все</w:t>
      </w:r>
      <w:r w:rsidR="00190FB4">
        <w:t>го</w:t>
      </w:r>
      <w:r w:rsidR="007A2B7C">
        <w:t xml:space="preserve"> психолог пр</w:t>
      </w:r>
      <w:r w:rsidR="007A2B7C">
        <w:t>о</w:t>
      </w:r>
      <w:r w:rsidR="007A2B7C">
        <w:t xml:space="preserve">вёл занятия с </w:t>
      </w:r>
      <w:r w:rsidR="00190FB4">
        <w:t xml:space="preserve"> </w:t>
      </w:r>
      <w:r w:rsidR="007A2B7C">
        <w:t>384 детьми, из которых    65</w:t>
      </w:r>
      <w:r w:rsidR="0071154B">
        <w:t xml:space="preserve">  детей-и</w:t>
      </w:r>
      <w:r w:rsidR="007A2B7C">
        <w:t>нвалидов.  348</w:t>
      </w:r>
      <w:r w:rsidR="00631B0F">
        <w:t xml:space="preserve"> детей  зани</w:t>
      </w:r>
      <w:r w:rsidR="007A2B7C">
        <w:t>м</w:t>
      </w:r>
      <w:r w:rsidR="007A2B7C">
        <w:t>а</w:t>
      </w:r>
      <w:r w:rsidR="007A2B7C">
        <w:t>ли</w:t>
      </w:r>
      <w:r w:rsidR="0071154B">
        <w:t xml:space="preserve">сь в группах,    </w:t>
      </w:r>
      <w:r w:rsidR="007A2B7C">
        <w:t>36</w:t>
      </w:r>
      <w:r w:rsidR="00631B0F">
        <w:t xml:space="preserve">  - индивидуально. </w:t>
      </w:r>
    </w:p>
    <w:p w:rsidR="00631B0F" w:rsidRDefault="00081BD8" w:rsidP="00631B0F">
      <w:pPr>
        <w:pStyle w:val="a3"/>
        <w:ind w:left="-284" w:hanging="142"/>
        <w:jc w:val="both"/>
      </w:pPr>
      <w:r>
        <w:t xml:space="preserve">  </w:t>
      </w:r>
      <w:r w:rsidR="00631B0F">
        <w:t>За отчётный перио</w:t>
      </w:r>
      <w:r w:rsidR="00AC2EE1">
        <w:t>д  психологом было оказано  2180</w:t>
      </w:r>
      <w:r w:rsidR="00631B0F">
        <w:t xml:space="preserve">  услуг</w:t>
      </w:r>
      <w:r w:rsidR="00B928C1">
        <w:t>и</w:t>
      </w:r>
      <w:r w:rsidR="00631B0F">
        <w:t>.</w:t>
      </w:r>
    </w:p>
    <w:p w:rsidR="00631B0F" w:rsidRDefault="00631B0F" w:rsidP="00631B0F">
      <w:pPr>
        <w:pStyle w:val="a3"/>
        <w:ind w:left="-284" w:hanging="142"/>
        <w:jc w:val="both"/>
      </w:pPr>
    </w:p>
    <w:p w:rsidR="00631B0F" w:rsidRDefault="00631B0F" w:rsidP="00631B0F">
      <w:pPr>
        <w:pStyle w:val="a3"/>
        <w:ind w:left="-284"/>
        <w:jc w:val="both"/>
      </w:pPr>
      <w:r>
        <w:t xml:space="preserve">   Занятия  со</w:t>
      </w:r>
      <w:r w:rsidR="003C61C4">
        <w:t xml:space="preserve"> специалиста</w:t>
      </w:r>
      <w:r w:rsidR="00834DC1">
        <w:t>м</w:t>
      </w:r>
      <w:r w:rsidR="003C61C4">
        <w:t>и</w:t>
      </w:r>
      <w:r>
        <w:t xml:space="preserve"> по реабилитационной работе (дефектологическая, логопедическая коррекция) направлены на компенсацию ограничений жизнеде</w:t>
      </w:r>
      <w:r>
        <w:t>я</w:t>
      </w:r>
      <w:r>
        <w:t>тельности, сенсомоторное развитие, развитие психических процессов,  коррекцию речевых дефектов, трудностей в обучении, вхождения в образовательное пр</w:t>
      </w:r>
      <w:r>
        <w:t>о</w:t>
      </w:r>
      <w:r>
        <w:t xml:space="preserve">странство, формирование соответствующих возрасту </w:t>
      </w:r>
      <w:proofErr w:type="spellStart"/>
      <w:r>
        <w:t>общеинтеллектуальных</w:t>
      </w:r>
      <w:proofErr w:type="spellEnd"/>
      <w:r>
        <w:t xml:space="preserve"> умений, и  включают в себя проведение диагностики, коррекции и консультир</w:t>
      </w:r>
      <w:r>
        <w:t>о</w:t>
      </w:r>
      <w:r>
        <w:t xml:space="preserve">вания. </w:t>
      </w:r>
    </w:p>
    <w:p w:rsidR="00631B0F" w:rsidRDefault="00631B0F" w:rsidP="00631B0F">
      <w:pPr>
        <w:pStyle w:val="a3"/>
        <w:ind w:left="-284"/>
        <w:jc w:val="both"/>
      </w:pPr>
    </w:p>
    <w:p w:rsidR="0025749C" w:rsidRDefault="00631B0F" w:rsidP="00631B0F">
      <w:pPr>
        <w:pStyle w:val="a3"/>
        <w:ind w:left="-284"/>
        <w:jc w:val="both"/>
      </w:pPr>
      <w:r>
        <w:t xml:space="preserve"> </w:t>
      </w:r>
      <w:r w:rsidR="00081BD8">
        <w:t xml:space="preserve">  </w:t>
      </w:r>
      <w:r>
        <w:t xml:space="preserve">Всего </w:t>
      </w:r>
      <w:r w:rsidR="00834DC1">
        <w:t>за отчётный период   специалист</w:t>
      </w:r>
      <w:r w:rsidR="003C61C4">
        <w:t>ами</w:t>
      </w:r>
      <w:r>
        <w:t xml:space="preserve"> по реабилитационной работе в ра</w:t>
      </w:r>
      <w:r>
        <w:t>м</w:t>
      </w:r>
      <w:r>
        <w:t xml:space="preserve">ках дефектологической и </w:t>
      </w:r>
      <w:r w:rsidR="0025749C">
        <w:t>логопедическ</w:t>
      </w:r>
      <w:r w:rsidR="009735A8">
        <w:t>ой коррекции провел</w:t>
      </w:r>
      <w:r w:rsidR="00010EB5">
        <w:t>и занятия с 156 дет</w:t>
      </w:r>
      <w:r w:rsidR="00010EB5">
        <w:t>ь</w:t>
      </w:r>
      <w:r w:rsidR="00010EB5">
        <w:t>ми, из которых   63 ребёнка-инвалида. 106</w:t>
      </w:r>
      <w:r w:rsidR="0025749C">
        <w:t xml:space="preserve"> детей</w:t>
      </w:r>
      <w:r>
        <w:t xml:space="preserve"> </w:t>
      </w:r>
      <w:r w:rsidR="0025749C">
        <w:t>по</w:t>
      </w:r>
      <w:r w:rsidR="00010EB5">
        <w:t>сещали групповые занятия,  5</w:t>
      </w:r>
      <w:r w:rsidR="009735A8">
        <w:t>0</w:t>
      </w:r>
      <w:r>
        <w:t xml:space="preserve"> детей занимались индивидуально. Работа велась с применением коррекционно-развивающей программы для детей с ОВЗ, программы «Развиваемся в игре». </w:t>
      </w:r>
    </w:p>
    <w:p w:rsidR="00631B0F" w:rsidRDefault="00081BD8" w:rsidP="00631B0F">
      <w:pPr>
        <w:pStyle w:val="a3"/>
        <w:ind w:left="-284" w:hanging="142"/>
        <w:jc w:val="both"/>
      </w:pPr>
      <w:r>
        <w:t xml:space="preserve">  </w:t>
      </w:r>
      <w:r w:rsidR="00631B0F">
        <w:t>За отч</w:t>
      </w:r>
      <w:r w:rsidR="0025749C">
        <w:t>ётный период  данны</w:t>
      </w:r>
      <w:r w:rsidR="009735A8">
        <w:t>м</w:t>
      </w:r>
      <w:r w:rsidR="00010EB5">
        <w:t>и специалистами  было оказано  465</w:t>
      </w:r>
      <w:r w:rsidR="00631B0F">
        <w:t xml:space="preserve">  услуг</w:t>
      </w:r>
      <w:r w:rsidR="0025749C">
        <w:t>и</w:t>
      </w:r>
      <w:r w:rsidR="00631B0F">
        <w:t>.</w:t>
      </w:r>
    </w:p>
    <w:p w:rsidR="00631B0F" w:rsidRDefault="00631B0F" w:rsidP="00631B0F">
      <w:pPr>
        <w:pStyle w:val="a3"/>
        <w:jc w:val="both"/>
      </w:pPr>
    </w:p>
    <w:p w:rsidR="00631B0F" w:rsidRDefault="00081BD8" w:rsidP="00631B0F">
      <w:pPr>
        <w:pStyle w:val="a3"/>
        <w:ind w:left="-284"/>
        <w:jc w:val="both"/>
      </w:pPr>
      <w:r>
        <w:t xml:space="preserve">   </w:t>
      </w:r>
      <w:r w:rsidR="00631B0F">
        <w:t xml:space="preserve">Работа </w:t>
      </w:r>
      <w:r w:rsidR="00631B0F" w:rsidRPr="008C5B15">
        <w:t>специалиста по реабилитационной</w:t>
      </w:r>
      <w:r w:rsidR="00631B0F">
        <w:t xml:space="preserve"> работе,  направленная на развитие творческих и коммуникативных способностей ребёнка, коррекцию эмоционально-волевой сферы средствами пластилиновой анимации, теневого и кукольного теа</w:t>
      </w:r>
      <w:r w:rsidR="00631B0F">
        <w:t>т</w:t>
      </w:r>
      <w:r w:rsidR="00631B0F">
        <w:t>ров, подготовку несовершеннолетних к выбору профессии, в соответствии с ли</w:t>
      </w:r>
      <w:r w:rsidR="00631B0F">
        <w:t>ч</w:t>
      </w:r>
      <w:r w:rsidR="00631B0F">
        <w:t>ностными интересами и возможностями здоровья, ведется по нескольким напра</w:t>
      </w:r>
      <w:r w:rsidR="00631B0F">
        <w:t>в</w:t>
      </w:r>
      <w:r w:rsidR="00631B0F">
        <w:t xml:space="preserve">лениям и реализуется через </w:t>
      </w:r>
      <w:proofErr w:type="spellStart"/>
      <w:r w:rsidR="00631B0F">
        <w:t>Профориентационную</w:t>
      </w:r>
      <w:proofErr w:type="spellEnd"/>
      <w:r w:rsidR="00631B0F">
        <w:t xml:space="preserve"> программу «Выбор», програ</w:t>
      </w:r>
      <w:r w:rsidR="00631B0F">
        <w:t>м</w:t>
      </w:r>
      <w:r w:rsidR="00631B0F">
        <w:t>мы «</w:t>
      </w:r>
      <w:proofErr w:type="spellStart"/>
      <w:r w:rsidR="00631B0F">
        <w:t>Мультимир</w:t>
      </w:r>
      <w:proofErr w:type="spellEnd"/>
      <w:r w:rsidR="00631B0F">
        <w:t>», «Теневой театр», «Кукольный театр».</w:t>
      </w:r>
    </w:p>
    <w:p w:rsidR="00631B0F" w:rsidRDefault="00081BD8" w:rsidP="00631B0F">
      <w:pPr>
        <w:pStyle w:val="a3"/>
        <w:ind w:left="-284" w:hanging="142"/>
        <w:jc w:val="both"/>
      </w:pPr>
      <w:r>
        <w:t xml:space="preserve">  </w:t>
      </w:r>
      <w:r w:rsidR="00631B0F">
        <w:t>За отчётный период данный с</w:t>
      </w:r>
      <w:r w:rsidR="00024C7C">
        <w:t xml:space="preserve">пециалист провел занятия </w:t>
      </w:r>
      <w:r w:rsidR="005D306B">
        <w:t>с   242 детьми, из которых - 14</w:t>
      </w:r>
      <w:r w:rsidR="00EB3F70">
        <w:t xml:space="preserve"> детей-инвалидов. </w:t>
      </w:r>
      <w:r w:rsidR="005D306B">
        <w:t xml:space="preserve"> 2 ребён</w:t>
      </w:r>
      <w:r w:rsidR="00EB3F70">
        <w:t>к</w:t>
      </w:r>
      <w:r w:rsidR="005D306B">
        <w:t>а</w:t>
      </w:r>
      <w:r w:rsidR="00EB3F70">
        <w:t xml:space="preserve">  занимал</w:t>
      </w:r>
      <w:r w:rsidR="005D306B">
        <w:t>и</w:t>
      </w:r>
      <w:r w:rsidR="00EB3F70">
        <w:t>с</w:t>
      </w:r>
      <w:r w:rsidR="005D306B">
        <w:t>ь</w:t>
      </w:r>
      <w:r w:rsidR="00EB3F70">
        <w:t xml:space="preserve"> индивидуально</w:t>
      </w:r>
      <w:r w:rsidR="005D306B">
        <w:t>, 240 детей</w:t>
      </w:r>
      <w:r w:rsidR="00D621B5">
        <w:t xml:space="preserve"> прошли </w:t>
      </w:r>
      <w:r w:rsidR="00631B0F">
        <w:t>групповые занятия. За отчётный период  специалистом по реабилита</w:t>
      </w:r>
      <w:r w:rsidR="005D306B">
        <w:t>ционной работе  было</w:t>
      </w:r>
      <w:r w:rsidR="00D621B5">
        <w:t xml:space="preserve"> оказан</w:t>
      </w:r>
      <w:r w:rsidR="005D306B">
        <w:t>о 704</w:t>
      </w:r>
      <w:r w:rsidR="00631B0F">
        <w:t xml:space="preserve">   услуг</w:t>
      </w:r>
      <w:r w:rsidR="005D306B">
        <w:t>и</w:t>
      </w:r>
      <w:r w:rsidR="00631B0F">
        <w:t>.</w:t>
      </w:r>
    </w:p>
    <w:p w:rsidR="00631B0F" w:rsidRDefault="00631B0F" w:rsidP="00631B0F">
      <w:pPr>
        <w:pStyle w:val="a3"/>
        <w:ind w:left="-284"/>
        <w:jc w:val="both"/>
      </w:pPr>
    </w:p>
    <w:p w:rsidR="00631B0F" w:rsidRDefault="00081BD8" w:rsidP="00631B0F">
      <w:pPr>
        <w:pStyle w:val="a3"/>
        <w:ind w:left="-284"/>
        <w:jc w:val="both"/>
      </w:pPr>
      <w:r>
        <w:t xml:space="preserve">   </w:t>
      </w:r>
      <w:r w:rsidR="009661C5">
        <w:t>В рамках оказания услуг в целях повышения коммуникативного потенциала  были проведены коррекционные занятия специалистами по реабилитационной работе с 31  ребёнком-инвалидом. 9 детей занимались индивидуально. 22 – в группах. По данному направлению работы за отчётный период была оказана 91 услуга.</w:t>
      </w:r>
    </w:p>
    <w:p w:rsidR="009661C5" w:rsidRDefault="009661C5" w:rsidP="00631B0F">
      <w:pPr>
        <w:pStyle w:val="a3"/>
        <w:ind w:left="-284"/>
        <w:jc w:val="both"/>
      </w:pPr>
    </w:p>
    <w:p w:rsidR="00E042F2" w:rsidRDefault="00081BD8" w:rsidP="00631B0F">
      <w:pPr>
        <w:pStyle w:val="a3"/>
        <w:ind w:left="-284"/>
        <w:jc w:val="both"/>
      </w:pPr>
      <w:r>
        <w:lastRenderedPageBreak/>
        <w:t xml:space="preserve">   </w:t>
      </w:r>
    </w:p>
    <w:p w:rsidR="00E042F2" w:rsidRDefault="00E042F2" w:rsidP="00631B0F">
      <w:pPr>
        <w:pStyle w:val="a3"/>
        <w:ind w:left="-284"/>
        <w:jc w:val="both"/>
      </w:pPr>
    </w:p>
    <w:p w:rsidR="00631B0F" w:rsidRDefault="00E042F2" w:rsidP="00631B0F">
      <w:pPr>
        <w:pStyle w:val="a3"/>
        <w:ind w:left="-284"/>
        <w:jc w:val="both"/>
      </w:pPr>
      <w:r>
        <w:tab/>
      </w:r>
      <w:proofErr w:type="gramStart"/>
      <w:r w:rsidR="00631B0F">
        <w:t>Работа специалистов по реабилитационной работе,  направленная на  творч</w:t>
      </w:r>
      <w:r w:rsidR="00631B0F">
        <w:t>е</w:t>
      </w:r>
      <w:r w:rsidR="00631B0F">
        <w:t>скую реабилитацию детей с ограниченными возможностями, развитие воспри</w:t>
      </w:r>
      <w:r w:rsidR="00631B0F">
        <w:t>я</w:t>
      </w:r>
      <w:r w:rsidR="00631B0F">
        <w:t>тия, внимания, памяти, образного мышления, воображения, мелкой моторики рук, координации движений;  расширение кругозора детей, воспитание у детей акк</w:t>
      </w:r>
      <w:r w:rsidR="00631B0F">
        <w:t>у</w:t>
      </w:r>
      <w:r w:rsidR="00631B0F">
        <w:t>ратности, усидчивости,  развитие активности и самостоятельности, осуществляе</w:t>
      </w:r>
      <w:r w:rsidR="00631B0F">
        <w:t>т</w:t>
      </w:r>
      <w:r w:rsidR="00631B0F">
        <w:t xml:space="preserve">ся через музыкальные занятия, занятия в творческой и швейной мастерских. </w:t>
      </w:r>
      <w:proofErr w:type="gramEnd"/>
    </w:p>
    <w:p w:rsidR="00631B0F" w:rsidRDefault="00631B0F" w:rsidP="00631B0F">
      <w:pPr>
        <w:pStyle w:val="a3"/>
        <w:ind w:left="-284"/>
        <w:jc w:val="both"/>
      </w:pPr>
    </w:p>
    <w:p w:rsidR="00631B0F" w:rsidRDefault="00631B0F" w:rsidP="00631B0F">
      <w:pPr>
        <w:pStyle w:val="a3"/>
        <w:ind w:left="-284"/>
        <w:jc w:val="both"/>
      </w:pPr>
      <w:r>
        <w:t xml:space="preserve">    За отчетный период </w:t>
      </w:r>
      <w:r w:rsidR="00FB6488">
        <w:t>в творческой мастерской занимал</w:t>
      </w:r>
      <w:r w:rsidR="00DC14B6">
        <w:t>ись 303 ребёнка</w:t>
      </w:r>
      <w:r w:rsidR="00FB6488">
        <w:t>, из кот</w:t>
      </w:r>
      <w:r w:rsidR="00FB6488">
        <w:t>о</w:t>
      </w:r>
      <w:r w:rsidR="00FB6488">
        <w:t>ры</w:t>
      </w:r>
      <w:r w:rsidR="00DC14B6">
        <w:t>х 46 - детей</w:t>
      </w:r>
      <w:r>
        <w:t>-ин</w:t>
      </w:r>
      <w:r w:rsidR="00DC14B6">
        <w:t>валидов</w:t>
      </w:r>
      <w:r w:rsidR="00FB6488">
        <w:t xml:space="preserve">. Занятия </w:t>
      </w:r>
      <w:r w:rsidR="00E30FB3">
        <w:t xml:space="preserve">в основном </w:t>
      </w:r>
      <w:r w:rsidR="00FB6488">
        <w:t>проводились в групповой форме</w:t>
      </w:r>
      <w:r w:rsidR="00DC14B6">
        <w:t>, индивидуально занималось 3</w:t>
      </w:r>
      <w:r w:rsidR="00E30FB3">
        <w:t xml:space="preserve"> ребёнка</w:t>
      </w:r>
      <w:r w:rsidR="00FB6488">
        <w:t>.</w:t>
      </w:r>
      <w:r w:rsidR="00CD5877">
        <w:t xml:space="preserve"> Специалист</w:t>
      </w:r>
      <w:r>
        <w:t xml:space="preserve"> по реабилитационной работе вел работу с детьми с применением следующих программ: </w:t>
      </w:r>
      <w:proofErr w:type="gramStart"/>
      <w:r>
        <w:t xml:space="preserve">«Радуга творчества», «Гончар», «Картина на песке», «Ремесло», «Калейдоскоп», «Развиваемся в игре», «Я познаю мир», «Игра Теремок», «Плетение из лыка». </w:t>
      </w:r>
      <w:proofErr w:type="gramEnd"/>
    </w:p>
    <w:p w:rsidR="00631B0F" w:rsidRDefault="00081BD8" w:rsidP="00631B0F">
      <w:pPr>
        <w:pStyle w:val="a3"/>
        <w:ind w:left="-284" w:hanging="142"/>
        <w:jc w:val="both"/>
      </w:pPr>
      <w:r>
        <w:t xml:space="preserve">   </w:t>
      </w:r>
      <w:r w:rsidR="00DC14B6">
        <w:t xml:space="preserve">За </w:t>
      </w:r>
      <w:r w:rsidR="00C703E0">
        <w:t xml:space="preserve"> 2019г.  специалистом</w:t>
      </w:r>
      <w:r w:rsidR="00631B0F">
        <w:t xml:space="preserve"> по реабилитационно</w:t>
      </w:r>
      <w:r w:rsidR="00C703E0">
        <w:t>й работе творческой</w:t>
      </w:r>
      <w:r w:rsidR="00DC14B6">
        <w:t xml:space="preserve"> мастерской  было оказано    873</w:t>
      </w:r>
      <w:r w:rsidR="00631B0F">
        <w:t xml:space="preserve"> услуг</w:t>
      </w:r>
      <w:r w:rsidR="00DC14B6">
        <w:t>и</w:t>
      </w:r>
      <w:r w:rsidR="00631B0F">
        <w:t>.</w:t>
      </w:r>
    </w:p>
    <w:p w:rsidR="00631B0F" w:rsidRDefault="00631B0F" w:rsidP="00631B0F">
      <w:pPr>
        <w:pStyle w:val="a3"/>
        <w:ind w:left="-284"/>
        <w:jc w:val="both"/>
      </w:pPr>
    </w:p>
    <w:p w:rsidR="00631B0F" w:rsidRDefault="00081BD8" w:rsidP="00631B0F">
      <w:pPr>
        <w:pStyle w:val="a3"/>
        <w:ind w:left="-284"/>
        <w:jc w:val="both"/>
      </w:pPr>
      <w:r>
        <w:t xml:space="preserve">   </w:t>
      </w:r>
      <w:r w:rsidR="00631B0F">
        <w:t xml:space="preserve">Занятия в  </w:t>
      </w:r>
      <w:r w:rsidR="00631B0F" w:rsidRPr="00C006B7">
        <w:t>швейной мастерской</w:t>
      </w:r>
      <w:r w:rsidR="00680389">
        <w:t xml:space="preserve"> в отчетном периоде прошли у  181  ребёнка, из которых 12 -  детей-инвалидов</w:t>
      </w:r>
      <w:r w:rsidR="002623CE">
        <w:t>.  Все   дети посещали групповые занятия.</w:t>
      </w:r>
      <w:r w:rsidR="00631B0F">
        <w:t xml:space="preserve">  В соо</w:t>
      </w:r>
      <w:r w:rsidR="00631B0F">
        <w:t>т</w:t>
      </w:r>
      <w:r w:rsidR="00631B0F">
        <w:t>ветствии с возрастными показателями, личностными интересами и возможност</w:t>
      </w:r>
      <w:r w:rsidR="00631B0F">
        <w:t>я</w:t>
      </w:r>
      <w:r w:rsidR="00631B0F">
        <w:t xml:space="preserve">ми здоровья детей специалист по реабилитационной работе применял в своей деятельности  следующие программы: «Рукодельница» (средний и старший школьный возраст), «Умелые ручки» (младший и средний школьный возраст),  «Аппликация» (младший школьный возраст). </w:t>
      </w:r>
    </w:p>
    <w:p w:rsidR="00631B0F" w:rsidRDefault="00081BD8" w:rsidP="00631B0F">
      <w:pPr>
        <w:pStyle w:val="a3"/>
        <w:ind w:left="-284" w:hanging="142"/>
        <w:jc w:val="both"/>
      </w:pPr>
      <w:r>
        <w:t xml:space="preserve">  </w:t>
      </w:r>
      <w:r w:rsidR="00631B0F">
        <w:t>За отчётный период  специалистом по реабилитационной работе (швейна</w:t>
      </w:r>
      <w:r w:rsidR="00680389">
        <w:t>я м</w:t>
      </w:r>
      <w:r w:rsidR="00680389">
        <w:t>а</w:t>
      </w:r>
      <w:r w:rsidR="00680389">
        <w:t>стерская)  было оказано  519</w:t>
      </w:r>
      <w:r w:rsidR="00631B0F">
        <w:t xml:space="preserve">  услуг.</w:t>
      </w:r>
    </w:p>
    <w:p w:rsidR="00631B0F" w:rsidRDefault="00631B0F" w:rsidP="00631B0F">
      <w:pPr>
        <w:pStyle w:val="a3"/>
        <w:ind w:left="-284"/>
        <w:jc w:val="both"/>
      </w:pPr>
    </w:p>
    <w:p w:rsidR="00631B0F" w:rsidRDefault="00081BD8" w:rsidP="00631B0F">
      <w:pPr>
        <w:pStyle w:val="a3"/>
        <w:ind w:left="-284"/>
        <w:jc w:val="both"/>
      </w:pPr>
      <w:r>
        <w:t xml:space="preserve">    </w:t>
      </w:r>
      <w:r w:rsidR="00631B0F" w:rsidRPr="00A92114">
        <w:t>Музыкальные занятия</w:t>
      </w:r>
      <w:r w:rsidR="00A92114">
        <w:t xml:space="preserve"> в от</w:t>
      </w:r>
      <w:r w:rsidR="000B63DC">
        <w:t>чётный период посетили  355 детей, из которых 63 ребёнка-инвалида</w:t>
      </w:r>
      <w:r w:rsidR="00631B0F">
        <w:t>. В основном дети занималис</w:t>
      </w:r>
      <w:r w:rsidR="00C3189E">
        <w:t xml:space="preserve">ь в группах, индивидуально -  </w:t>
      </w:r>
      <w:r w:rsidR="000B63DC">
        <w:t>6 детей</w:t>
      </w:r>
      <w:r w:rsidR="00A92114">
        <w:t>.</w:t>
      </w:r>
      <w:r w:rsidR="00631B0F">
        <w:t xml:space="preserve">  Специалист по реабилитационной работе применял на музыкальных  зан</w:t>
      </w:r>
      <w:r w:rsidR="00631B0F">
        <w:t>я</w:t>
      </w:r>
      <w:r w:rsidR="00631B0F">
        <w:t xml:space="preserve">тиях методики   В. Васильевой, К. </w:t>
      </w:r>
      <w:proofErr w:type="spellStart"/>
      <w:r w:rsidR="00631B0F">
        <w:t>Орфа</w:t>
      </w:r>
      <w:proofErr w:type="spellEnd"/>
      <w:r w:rsidR="00631B0F">
        <w:t xml:space="preserve">, Д. </w:t>
      </w:r>
      <w:proofErr w:type="spellStart"/>
      <w:r w:rsidR="00631B0F">
        <w:t>Кабалевского</w:t>
      </w:r>
      <w:proofErr w:type="spellEnd"/>
      <w:r w:rsidR="00631B0F">
        <w:t xml:space="preserve">, И. </w:t>
      </w:r>
      <w:proofErr w:type="spellStart"/>
      <w:r w:rsidR="00631B0F">
        <w:t>Бгажноковой</w:t>
      </w:r>
      <w:proofErr w:type="spellEnd"/>
      <w:r w:rsidR="00631B0F">
        <w:t>.</w:t>
      </w:r>
    </w:p>
    <w:p w:rsidR="00631B0F" w:rsidRDefault="00081BD8" w:rsidP="00631B0F">
      <w:pPr>
        <w:pStyle w:val="a3"/>
        <w:ind w:left="-284" w:hanging="142"/>
        <w:jc w:val="both"/>
      </w:pPr>
      <w:r>
        <w:t xml:space="preserve">  </w:t>
      </w:r>
      <w:r w:rsidR="00631B0F">
        <w:t>За отчётный период  данн</w:t>
      </w:r>
      <w:r w:rsidR="000B63DC">
        <w:t>ым специалистом было оказано 1008</w:t>
      </w:r>
      <w:r w:rsidR="00631B0F">
        <w:t xml:space="preserve">   услуг.</w:t>
      </w:r>
    </w:p>
    <w:p w:rsidR="00631B0F" w:rsidRDefault="00631B0F" w:rsidP="00081BD8">
      <w:pPr>
        <w:pStyle w:val="a3"/>
        <w:jc w:val="both"/>
      </w:pPr>
    </w:p>
    <w:p w:rsidR="00631B0F" w:rsidRDefault="00631B0F" w:rsidP="00631B0F">
      <w:pPr>
        <w:pStyle w:val="a3"/>
        <w:ind w:left="-284"/>
        <w:jc w:val="both"/>
      </w:pPr>
      <w:r>
        <w:t xml:space="preserve"> </w:t>
      </w:r>
      <w:r w:rsidR="004D477B">
        <w:t xml:space="preserve"> </w:t>
      </w:r>
      <w:r w:rsidR="00081BD8">
        <w:t xml:space="preserve">  </w:t>
      </w:r>
      <w:r w:rsidR="004D477B">
        <w:t>В 2019г в рамках оказания услуг по организации досуга специалистами Центра была оказана 371 услуга.  Также в</w:t>
      </w:r>
      <w:r>
        <w:t xml:space="preserve">се дети участвовали в проведении различных календарных, тематических праздниках  и других культурных мероприятиях, экскурсиях в районный краеведческий музей, районный дом Культуры, </w:t>
      </w:r>
      <w:r w:rsidR="00507F81">
        <w:t>централ</w:t>
      </w:r>
      <w:r w:rsidR="00507F81">
        <w:t>ь</w:t>
      </w:r>
      <w:r w:rsidR="00507F81">
        <w:t>ный районный парк культуры и о</w:t>
      </w:r>
      <w:r w:rsidR="004D477B">
        <w:t>тдыха, районный стадион «Олимп», сквер «Н</w:t>
      </w:r>
      <w:r w:rsidR="004D477B">
        <w:t>и</w:t>
      </w:r>
      <w:r w:rsidR="004D477B">
        <w:t>кто не забыт, ничто не забыто».</w:t>
      </w:r>
    </w:p>
    <w:p w:rsidR="00631B0F" w:rsidRDefault="00631B0F" w:rsidP="00631B0F">
      <w:pPr>
        <w:jc w:val="both"/>
      </w:pPr>
    </w:p>
    <w:p w:rsidR="00631B0F" w:rsidRDefault="00631B0F" w:rsidP="00631B0F">
      <w:bookmarkStart w:id="0" w:name="_GoBack"/>
      <w:bookmarkEnd w:id="0"/>
    </w:p>
    <w:p w:rsidR="00631B0F" w:rsidRDefault="00631B0F" w:rsidP="00631B0F"/>
    <w:sectPr w:rsidR="00631B0F" w:rsidSect="00081BD8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F8"/>
    <w:rsid w:val="00006A90"/>
    <w:rsid w:val="00010EB5"/>
    <w:rsid w:val="00024C7C"/>
    <w:rsid w:val="00081BD8"/>
    <w:rsid w:val="000A67F8"/>
    <w:rsid w:val="000B63DC"/>
    <w:rsid w:val="000D47EF"/>
    <w:rsid w:val="000E3515"/>
    <w:rsid w:val="000F095E"/>
    <w:rsid w:val="0013697C"/>
    <w:rsid w:val="00190FB4"/>
    <w:rsid w:val="001E6055"/>
    <w:rsid w:val="001F7E06"/>
    <w:rsid w:val="00202AAF"/>
    <w:rsid w:val="0022788A"/>
    <w:rsid w:val="00254636"/>
    <w:rsid w:val="0025749C"/>
    <w:rsid w:val="002623CE"/>
    <w:rsid w:val="00266735"/>
    <w:rsid w:val="002B54EF"/>
    <w:rsid w:val="002D66EC"/>
    <w:rsid w:val="00314FB8"/>
    <w:rsid w:val="00343F4D"/>
    <w:rsid w:val="003C39C1"/>
    <w:rsid w:val="003C61C4"/>
    <w:rsid w:val="0045008E"/>
    <w:rsid w:val="0048419C"/>
    <w:rsid w:val="004C6B55"/>
    <w:rsid w:val="004D477B"/>
    <w:rsid w:val="004F5BC2"/>
    <w:rsid w:val="00507F81"/>
    <w:rsid w:val="0051310B"/>
    <w:rsid w:val="005D306B"/>
    <w:rsid w:val="00631B0F"/>
    <w:rsid w:val="006778D1"/>
    <w:rsid w:val="00680389"/>
    <w:rsid w:val="006A08EB"/>
    <w:rsid w:val="0071154B"/>
    <w:rsid w:val="00761DF0"/>
    <w:rsid w:val="00790C44"/>
    <w:rsid w:val="007A2B7C"/>
    <w:rsid w:val="007E5D7D"/>
    <w:rsid w:val="007F3320"/>
    <w:rsid w:val="007F4C3A"/>
    <w:rsid w:val="007F4FFC"/>
    <w:rsid w:val="0082211F"/>
    <w:rsid w:val="00834DC1"/>
    <w:rsid w:val="00883551"/>
    <w:rsid w:val="008B41BD"/>
    <w:rsid w:val="008C5B15"/>
    <w:rsid w:val="009661C5"/>
    <w:rsid w:val="009735A8"/>
    <w:rsid w:val="009A21AE"/>
    <w:rsid w:val="009C15FD"/>
    <w:rsid w:val="009D24AA"/>
    <w:rsid w:val="00A12DEF"/>
    <w:rsid w:val="00A708EA"/>
    <w:rsid w:val="00A92114"/>
    <w:rsid w:val="00AC2EE1"/>
    <w:rsid w:val="00AD000D"/>
    <w:rsid w:val="00B86D5C"/>
    <w:rsid w:val="00B928C1"/>
    <w:rsid w:val="00BD0F78"/>
    <w:rsid w:val="00C006B7"/>
    <w:rsid w:val="00C115C5"/>
    <w:rsid w:val="00C3189E"/>
    <w:rsid w:val="00C50B74"/>
    <w:rsid w:val="00C703E0"/>
    <w:rsid w:val="00C8119E"/>
    <w:rsid w:val="00CA638C"/>
    <w:rsid w:val="00CD5877"/>
    <w:rsid w:val="00CE3430"/>
    <w:rsid w:val="00CE3A1D"/>
    <w:rsid w:val="00D04A92"/>
    <w:rsid w:val="00D067D5"/>
    <w:rsid w:val="00D4627B"/>
    <w:rsid w:val="00D621B5"/>
    <w:rsid w:val="00DC14B6"/>
    <w:rsid w:val="00DD30EF"/>
    <w:rsid w:val="00DD36B2"/>
    <w:rsid w:val="00E042F2"/>
    <w:rsid w:val="00E23D06"/>
    <w:rsid w:val="00E27A1D"/>
    <w:rsid w:val="00E30FB3"/>
    <w:rsid w:val="00E32998"/>
    <w:rsid w:val="00E67159"/>
    <w:rsid w:val="00EA7E4D"/>
    <w:rsid w:val="00EB3F70"/>
    <w:rsid w:val="00F0392A"/>
    <w:rsid w:val="00F36687"/>
    <w:rsid w:val="00F83231"/>
    <w:rsid w:val="00FB6488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B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B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288D-3911-41F5-A857-C740A421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Marina</cp:lastModifiedBy>
  <cp:revision>95</cp:revision>
  <cp:lastPrinted>2019-12-30T07:37:00Z</cp:lastPrinted>
  <dcterms:created xsi:type="dcterms:W3CDTF">2019-04-04T06:42:00Z</dcterms:created>
  <dcterms:modified xsi:type="dcterms:W3CDTF">2020-01-16T10:35:00Z</dcterms:modified>
</cp:coreProperties>
</file>